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4122E" w14:textId="77777777" w:rsidR="00481B3B" w:rsidRPr="00271056" w:rsidRDefault="00B326D7" w:rsidP="00B326D7">
      <w:pPr>
        <w:pStyle w:val="Default"/>
        <w:jc w:val="right"/>
        <w:rPr>
          <w:rFonts w:asciiTheme="minorHAnsi" w:eastAsiaTheme="minorHAnsi" w:cstheme="minorBidi"/>
          <w:color w:val="auto"/>
          <w:sz w:val="20"/>
          <w:szCs w:val="18"/>
          <w:lang w:val="en-US"/>
        </w:rPr>
      </w:pPr>
      <w:r w:rsidRPr="00271056">
        <w:rPr>
          <w:rFonts w:asciiTheme="minorHAnsi" w:eastAsiaTheme="minorHAnsi" w:cstheme="minorBidi"/>
          <w:color w:val="auto"/>
          <w:sz w:val="20"/>
          <w:szCs w:val="18"/>
          <w:lang w:val="en-US"/>
        </w:rPr>
        <w:t>Date: 2019-03-07, Edition: 01</w:t>
      </w:r>
    </w:p>
    <w:p w14:paraId="4B8A15D3" w14:textId="77777777" w:rsidR="006860F8" w:rsidRPr="007D2AC5" w:rsidRDefault="006860F8" w:rsidP="006860F8">
      <w:pPr>
        <w:pStyle w:val="Default"/>
        <w:jc w:val="right"/>
        <w:rPr>
          <w:rFonts w:asciiTheme="minorHAnsi" w:cstheme="minorHAnsi"/>
          <w:color w:val="002060"/>
          <w:sz w:val="18"/>
          <w:szCs w:val="20"/>
          <w:lang w:val="en-US"/>
        </w:rPr>
      </w:pPr>
      <w:r w:rsidRPr="007D2AC5">
        <w:rPr>
          <w:rFonts w:asciiTheme="minorHAnsi" w:cstheme="minorHAnsi"/>
          <w:color w:val="002060"/>
          <w:sz w:val="18"/>
          <w:szCs w:val="20"/>
          <w:lang w:val="en-US"/>
        </w:rPr>
        <w:t xml:space="preserve">Data </w:t>
      </w:r>
      <w:proofErr w:type="spellStart"/>
      <w:r w:rsidRPr="007D2AC5">
        <w:rPr>
          <w:rFonts w:asciiTheme="minorHAnsi" w:cstheme="minorHAnsi"/>
          <w:color w:val="002060"/>
          <w:sz w:val="18"/>
          <w:szCs w:val="20"/>
          <w:lang w:val="en-US"/>
        </w:rPr>
        <w:t>wydania</w:t>
      </w:r>
      <w:proofErr w:type="spellEnd"/>
      <w:r w:rsidRPr="007D2AC5">
        <w:rPr>
          <w:rFonts w:asciiTheme="minorHAnsi" w:cstheme="minorHAnsi"/>
          <w:color w:val="002060"/>
          <w:sz w:val="18"/>
          <w:szCs w:val="20"/>
          <w:lang w:val="en-US"/>
        </w:rPr>
        <w:t xml:space="preserve">: 2019-03-07, </w:t>
      </w:r>
      <w:proofErr w:type="spellStart"/>
      <w:r w:rsidRPr="007D2AC5">
        <w:rPr>
          <w:rFonts w:asciiTheme="minorHAnsi" w:cstheme="minorHAnsi"/>
          <w:color w:val="002060"/>
          <w:sz w:val="18"/>
          <w:szCs w:val="20"/>
          <w:lang w:val="en-US"/>
        </w:rPr>
        <w:t>Edycja</w:t>
      </w:r>
      <w:proofErr w:type="spellEnd"/>
      <w:r w:rsidRPr="007D2AC5">
        <w:rPr>
          <w:rFonts w:asciiTheme="minorHAnsi" w:cstheme="minorHAnsi"/>
          <w:color w:val="002060"/>
          <w:sz w:val="18"/>
          <w:szCs w:val="20"/>
          <w:lang w:val="en-US"/>
        </w:rPr>
        <w:t>: 01</w:t>
      </w:r>
    </w:p>
    <w:p w14:paraId="0B741274" w14:textId="77777777" w:rsidR="006860F8" w:rsidRPr="007D2AC5" w:rsidRDefault="006860F8" w:rsidP="00B326D7">
      <w:pPr>
        <w:pStyle w:val="Default"/>
        <w:jc w:val="right"/>
        <w:rPr>
          <w:rFonts w:asciiTheme="minorHAnsi" w:eastAsiaTheme="minorHAnsi" w:cstheme="minorBidi"/>
          <w:color w:val="auto"/>
          <w:sz w:val="22"/>
          <w:szCs w:val="18"/>
          <w:lang w:val="en-US"/>
        </w:rPr>
      </w:pPr>
    </w:p>
    <w:p w14:paraId="7EF4A010" w14:textId="77777777" w:rsidR="006860F8" w:rsidRPr="007D2AC5" w:rsidRDefault="006860F8" w:rsidP="00B326D7">
      <w:pPr>
        <w:pStyle w:val="Default"/>
        <w:jc w:val="right"/>
        <w:rPr>
          <w:rFonts w:asciiTheme="minorHAnsi" w:eastAsiaTheme="minorHAnsi" w:cstheme="minorBidi"/>
          <w:color w:val="auto"/>
          <w:sz w:val="18"/>
          <w:szCs w:val="18"/>
          <w:lang w:val="en-US"/>
        </w:rPr>
      </w:pPr>
    </w:p>
    <w:p w14:paraId="09AD814C" w14:textId="77777777" w:rsidR="006860F8" w:rsidRPr="007D2AC5" w:rsidRDefault="006860F8" w:rsidP="006860F8">
      <w:pPr>
        <w:spacing w:after="0"/>
        <w:rPr>
          <w:sz w:val="24"/>
          <w:szCs w:val="20"/>
          <w:lang w:val="en-US"/>
        </w:rPr>
      </w:pPr>
      <w:r w:rsidRPr="007D2AC5">
        <w:rPr>
          <w:sz w:val="24"/>
          <w:szCs w:val="20"/>
          <w:lang w:val="en-US"/>
        </w:rPr>
        <w:t>Declaration of conformity</w:t>
      </w:r>
      <w:r w:rsidRPr="007D2AC5">
        <w:rPr>
          <w:sz w:val="32"/>
          <w:szCs w:val="24"/>
          <w:lang w:val="en-US"/>
        </w:rPr>
        <w:t xml:space="preserve"> </w:t>
      </w:r>
      <w:r w:rsidRPr="007D2AC5">
        <w:rPr>
          <w:sz w:val="24"/>
          <w:szCs w:val="20"/>
          <w:lang w:val="en-US"/>
        </w:rPr>
        <w:t>RoHS Directive (2011/65/EU with change of Annex II 2015/863 / EU):</w:t>
      </w:r>
    </w:p>
    <w:p w14:paraId="60460145" w14:textId="77777777" w:rsidR="0089205D" w:rsidRPr="007D2AC5" w:rsidRDefault="00FD151E" w:rsidP="001C01C2">
      <w:pPr>
        <w:pStyle w:val="Default"/>
        <w:rPr>
          <w:rFonts w:asciiTheme="minorHAnsi" w:cstheme="minorHAnsi"/>
          <w:color w:val="002060"/>
          <w:sz w:val="20"/>
        </w:rPr>
      </w:pPr>
      <w:r w:rsidRPr="007D2AC5">
        <w:rPr>
          <w:rFonts w:asciiTheme="minorHAnsi" w:cstheme="minorHAnsi"/>
          <w:color w:val="002060"/>
          <w:sz w:val="20"/>
        </w:rPr>
        <w:t>D</w:t>
      </w:r>
      <w:r w:rsidR="00890862" w:rsidRPr="007D2AC5">
        <w:rPr>
          <w:rFonts w:asciiTheme="minorHAnsi" w:cstheme="minorHAnsi"/>
          <w:color w:val="002060"/>
          <w:sz w:val="20"/>
        </w:rPr>
        <w:t xml:space="preserve">eklaracja zgodności </w:t>
      </w:r>
      <w:proofErr w:type="spellStart"/>
      <w:r w:rsidR="00890862" w:rsidRPr="007D2AC5">
        <w:rPr>
          <w:rFonts w:asciiTheme="minorHAnsi" w:cstheme="minorHAnsi"/>
          <w:color w:val="002060"/>
          <w:sz w:val="20"/>
        </w:rPr>
        <w:t>RoHS</w:t>
      </w:r>
      <w:proofErr w:type="spellEnd"/>
      <w:r w:rsidR="00D91369" w:rsidRPr="007D2AC5">
        <w:rPr>
          <w:rFonts w:asciiTheme="minorHAnsi" w:cstheme="minorHAnsi"/>
          <w:color w:val="002060"/>
          <w:sz w:val="20"/>
        </w:rPr>
        <w:t xml:space="preserve"> (2011/65/EU wraz ze zmian</w:t>
      </w:r>
      <w:r w:rsidR="00D91369" w:rsidRPr="007D2AC5">
        <w:rPr>
          <w:rFonts w:asciiTheme="minorHAnsi" w:cstheme="minorHAnsi" w:hint="eastAsia"/>
          <w:color w:val="002060"/>
          <w:sz w:val="20"/>
        </w:rPr>
        <w:t>ą</w:t>
      </w:r>
      <w:r w:rsidR="00D91369" w:rsidRPr="007D2AC5">
        <w:rPr>
          <w:rFonts w:asciiTheme="minorHAnsi" w:cstheme="minorHAnsi"/>
          <w:color w:val="002060"/>
          <w:sz w:val="20"/>
        </w:rPr>
        <w:t xml:space="preserve"> Za</w:t>
      </w:r>
      <w:r w:rsidR="00D91369" w:rsidRPr="007D2AC5">
        <w:rPr>
          <w:rFonts w:asciiTheme="minorHAnsi" w:cstheme="minorHAnsi" w:hint="eastAsia"/>
          <w:color w:val="002060"/>
          <w:sz w:val="20"/>
        </w:rPr>
        <w:t>łą</w:t>
      </w:r>
      <w:r w:rsidR="001C01C2" w:rsidRPr="007D2AC5">
        <w:rPr>
          <w:rFonts w:asciiTheme="minorHAnsi" w:cstheme="minorHAnsi"/>
          <w:color w:val="002060"/>
          <w:sz w:val="20"/>
        </w:rPr>
        <w:t>cznika II 2015/863/EU)</w:t>
      </w:r>
      <w:r w:rsidR="0089205D" w:rsidRPr="007D2AC5">
        <w:rPr>
          <w:rFonts w:cstheme="minorHAnsi"/>
          <w:color w:val="002060"/>
          <w:sz w:val="20"/>
        </w:rPr>
        <w:t>:</w:t>
      </w:r>
    </w:p>
    <w:p w14:paraId="78ABAAE6" w14:textId="77777777" w:rsidR="00B326D7" w:rsidRPr="007D2AC5" w:rsidRDefault="00B326D7" w:rsidP="0089205D">
      <w:pPr>
        <w:rPr>
          <w:sz w:val="20"/>
          <w:szCs w:val="20"/>
        </w:rPr>
      </w:pPr>
    </w:p>
    <w:p w14:paraId="6CC83CE7" w14:textId="77777777" w:rsidR="006860F8" w:rsidRPr="007D2AC5" w:rsidRDefault="006860F8" w:rsidP="006860F8">
      <w:pPr>
        <w:pStyle w:val="ListParagraph"/>
        <w:numPr>
          <w:ilvl w:val="0"/>
          <w:numId w:val="1"/>
        </w:numPr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t>Names and numbers of all the products delivered to SMA Magnetics – numbers according to SMA Magnetics system.</w:t>
      </w:r>
    </w:p>
    <w:p w14:paraId="58D553CA" w14:textId="77777777" w:rsidR="006860F8" w:rsidRPr="007D2AC5" w:rsidRDefault="006860F8" w:rsidP="006860F8">
      <w:pPr>
        <w:pStyle w:val="ListParagraph"/>
        <w:rPr>
          <w:szCs w:val="20"/>
          <w:lang w:val="en-US"/>
        </w:rPr>
      </w:pPr>
      <w:r w:rsidRPr="007D2AC5">
        <w:rPr>
          <w:sz w:val="20"/>
          <w:szCs w:val="18"/>
          <w:lang w:val="en-US"/>
        </w:rPr>
        <w:t>(Document could be make for all components separately).</w:t>
      </w:r>
    </w:p>
    <w:p w14:paraId="0AFC5F8D" w14:textId="77777777" w:rsidR="0089205D" w:rsidRPr="007D2AC5" w:rsidRDefault="0089205D" w:rsidP="006860F8">
      <w:pPr>
        <w:pStyle w:val="ListParagraph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Nazwy oraz numery wszystkich dostarcza</w:t>
      </w:r>
      <w:r w:rsidR="00481B3B" w:rsidRPr="007D2AC5">
        <w:rPr>
          <w:color w:val="002060"/>
          <w:sz w:val="18"/>
          <w:szCs w:val="20"/>
        </w:rPr>
        <w:t>nych do SMA Magnetics produktów – numery zgodne z systemem SMA Magnetics.</w:t>
      </w:r>
    </w:p>
    <w:p w14:paraId="0EEA5EAC" w14:textId="77777777" w:rsidR="0089205D" w:rsidRPr="007D2AC5" w:rsidRDefault="0089205D" w:rsidP="0089205D">
      <w:pPr>
        <w:pStyle w:val="ListParagraph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(Dokument może być wykonany dla każdego komponentu z osobna).</w:t>
      </w:r>
    </w:p>
    <w:p w14:paraId="503E93AC" w14:textId="77777777" w:rsidR="0089205D" w:rsidRPr="007D2AC5" w:rsidRDefault="0089205D" w:rsidP="0089205D">
      <w:pPr>
        <w:pStyle w:val="ListParagraph"/>
        <w:rPr>
          <w:sz w:val="20"/>
          <w:szCs w:val="20"/>
        </w:rPr>
      </w:pPr>
    </w:p>
    <w:p w14:paraId="0BB40741" w14:textId="77777777" w:rsidR="006860F8" w:rsidRPr="007D2AC5" w:rsidRDefault="006860F8" w:rsidP="006860F8">
      <w:pPr>
        <w:pStyle w:val="ListParagraph"/>
        <w:numPr>
          <w:ilvl w:val="0"/>
          <w:numId w:val="1"/>
        </w:numPr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t>The name of manufacturer / distributor.*</w:t>
      </w:r>
    </w:p>
    <w:p w14:paraId="1486ECF5" w14:textId="77777777" w:rsidR="0089205D" w:rsidRPr="007D2AC5" w:rsidRDefault="007D2AC5" w:rsidP="006860F8">
      <w:pPr>
        <w:pStyle w:val="ListParagraph"/>
        <w:rPr>
          <w:color w:val="002060"/>
          <w:sz w:val="18"/>
          <w:szCs w:val="20"/>
          <w:lang w:val="en-US"/>
        </w:rPr>
      </w:pPr>
      <w:proofErr w:type="spellStart"/>
      <w:r w:rsidRPr="007D2AC5">
        <w:rPr>
          <w:color w:val="002060"/>
          <w:sz w:val="18"/>
          <w:szCs w:val="20"/>
          <w:lang w:val="en-US"/>
        </w:rPr>
        <w:t>Nazwa</w:t>
      </w:r>
      <w:proofErr w:type="spellEnd"/>
      <w:r w:rsidR="0089205D" w:rsidRPr="007D2AC5">
        <w:rPr>
          <w:color w:val="002060"/>
          <w:sz w:val="18"/>
          <w:szCs w:val="20"/>
          <w:lang w:val="en-US"/>
        </w:rPr>
        <w:t xml:space="preserve"> </w:t>
      </w:r>
      <w:proofErr w:type="spellStart"/>
      <w:r w:rsidR="0089205D" w:rsidRPr="007D2AC5">
        <w:rPr>
          <w:color w:val="002060"/>
          <w:sz w:val="18"/>
          <w:szCs w:val="20"/>
          <w:lang w:val="en-US"/>
        </w:rPr>
        <w:t>producenta</w:t>
      </w:r>
      <w:proofErr w:type="spellEnd"/>
      <w:r w:rsidR="0089205D" w:rsidRPr="007D2AC5">
        <w:rPr>
          <w:color w:val="002060"/>
          <w:sz w:val="18"/>
          <w:szCs w:val="20"/>
          <w:lang w:val="en-US"/>
        </w:rPr>
        <w:t xml:space="preserve"> / dystrybutora.</w:t>
      </w:r>
      <w:r w:rsidR="008E5BD4" w:rsidRPr="007D2AC5">
        <w:rPr>
          <w:color w:val="002060"/>
          <w:sz w:val="18"/>
          <w:szCs w:val="20"/>
          <w:lang w:val="en-US"/>
        </w:rPr>
        <w:t>*</w:t>
      </w:r>
    </w:p>
    <w:p w14:paraId="173D2A27" w14:textId="77777777" w:rsidR="0089205D" w:rsidRPr="007D2AC5" w:rsidRDefault="0089205D" w:rsidP="0089205D">
      <w:pPr>
        <w:pStyle w:val="ListParagraph"/>
        <w:rPr>
          <w:sz w:val="20"/>
          <w:szCs w:val="20"/>
          <w:lang w:val="en-US"/>
        </w:rPr>
      </w:pPr>
    </w:p>
    <w:p w14:paraId="2086E805" w14:textId="77777777" w:rsidR="006860F8" w:rsidRPr="007D2AC5" w:rsidRDefault="006860F8" w:rsidP="006860F8">
      <w:pPr>
        <w:pStyle w:val="ListParagraph"/>
        <w:numPr>
          <w:ilvl w:val="0"/>
          <w:numId w:val="1"/>
        </w:numPr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t>„This declaration of conformity is issued under the sole responsibility of the manufacturer / distributor."*</w:t>
      </w:r>
    </w:p>
    <w:p w14:paraId="727FD716" w14:textId="77777777" w:rsidR="0089205D" w:rsidRPr="007D2AC5" w:rsidRDefault="0089205D" w:rsidP="006860F8">
      <w:pPr>
        <w:pStyle w:val="ListParagraph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„Niniejsza deklaracja zgodności wydana zostaje na wyłącz</w:t>
      </w:r>
      <w:r w:rsidR="008E5BD4" w:rsidRPr="007D2AC5">
        <w:rPr>
          <w:color w:val="002060"/>
          <w:sz w:val="18"/>
          <w:szCs w:val="20"/>
        </w:rPr>
        <w:t>ną odpowiedzialność producenta / dystrybutora</w:t>
      </w:r>
      <w:r w:rsidRPr="007D2AC5">
        <w:rPr>
          <w:color w:val="002060"/>
          <w:sz w:val="18"/>
          <w:szCs w:val="20"/>
        </w:rPr>
        <w:t>.”</w:t>
      </w:r>
      <w:r w:rsidR="008E5BD4" w:rsidRPr="007D2AC5">
        <w:rPr>
          <w:color w:val="002060"/>
          <w:sz w:val="18"/>
          <w:szCs w:val="20"/>
        </w:rPr>
        <w:t>*</w:t>
      </w:r>
    </w:p>
    <w:p w14:paraId="2D6B6DF1" w14:textId="77777777" w:rsidR="0089205D" w:rsidRPr="007D2AC5" w:rsidRDefault="0089205D" w:rsidP="0089205D">
      <w:pPr>
        <w:pStyle w:val="ListParagraph"/>
        <w:rPr>
          <w:sz w:val="20"/>
          <w:szCs w:val="20"/>
        </w:rPr>
      </w:pPr>
    </w:p>
    <w:p w14:paraId="0D656F46" w14:textId="77777777" w:rsidR="006860F8" w:rsidRPr="007D2AC5" w:rsidRDefault="006860F8" w:rsidP="006860F8">
      <w:pPr>
        <w:pStyle w:val="ListParagraph"/>
        <w:numPr>
          <w:ilvl w:val="0"/>
          <w:numId w:val="1"/>
        </w:numPr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t>„Products described in point 1 are compatible with  Directive 2015/863 / EU of the European Parliament and of the Council of 31 March 2015 on the restriction of the use of certain hazardous substances in electrical and electronic equipment.”</w:t>
      </w:r>
    </w:p>
    <w:p w14:paraId="076A972A" w14:textId="77777777" w:rsidR="0089205D" w:rsidRPr="007D2AC5" w:rsidRDefault="006860F8" w:rsidP="006860F8">
      <w:pPr>
        <w:pStyle w:val="ListParagraph"/>
        <w:rPr>
          <w:color w:val="002060"/>
          <w:sz w:val="18"/>
          <w:szCs w:val="20"/>
        </w:rPr>
      </w:pPr>
      <w:r w:rsidRPr="007D2AC5">
        <w:rPr>
          <w:sz w:val="18"/>
          <w:szCs w:val="20"/>
          <w:lang w:val="en-US"/>
        </w:rPr>
        <w:t xml:space="preserve"> </w:t>
      </w:r>
      <w:r w:rsidR="0089205D" w:rsidRPr="007D2AC5">
        <w:rPr>
          <w:color w:val="002060"/>
          <w:sz w:val="18"/>
          <w:szCs w:val="20"/>
        </w:rPr>
        <w:t>„</w:t>
      </w:r>
      <w:r w:rsidR="00890862" w:rsidRPr="007D2AC5">
        <w:rPr>
          <w:color w:val="002060"/>
          <w:sz w:val="18"/>
          <w:szCs w:val="20"/>
        </w:rPr>
        <w:t>Produkty wymienione w punkcie 1 są zgodne</w:t>
      </w:r>
      <w:r w:rsidR="0089205D" w:rsidRPr="007D2AC5">
        <w:rPr>
          <w:color w:val="002060"/>
          <w:sz w:val="18"/>
          <w:szCs w:val="20"/>
        </w:rPr>
        <w:t xml:space="preserve"> z dyrektywą Parlamentu Europejskiego i Rady 2015 /863/EU z dnia 31 marca 2015 r. w sprawie ograniczenia stosowania niektórych niebezpiecznych substancji w sprzęcie elektrycznym i elektronicznym.”</w:t>
      </w:r>
    </w:p>
    <w:p w14:paraId="1F35EBB8" w14:textId="77777777" w:rsidR="0089205D" w:rsidRPr="007D2AC5" w:rsidRDefault="0089205D" w:rsidP="0089205D">
      <w:pPr>
        <w:pStyle w:val="ListParagraph"/>
        <w:rPr>
          <w:sz w:val="20"/>
          <w:szCs w:val="20"/>
        </w:rPr>
      </w:pPr>
    </w:p>
    <w:p w14:paraId="72A0B3EE" w14:textId="77777777" w:rsidR="006860F8" w:rsidRPr="00271056" w:rsidRDefault="006860F8" w:rsidP="0089205D">
      <w:pPr>
        <w:pStyle w:val="ListParagraph"/>
        <w:numPr>
          <w:ilvl w:val="0"/>
          <w:numId w:val="1"/>
        </w:numPr>
        <w:rPr>
          <w:sz w:val="20"/>
          <w:szCs w:val="20"/>
          <w:lang w:val="en-US"/>
        </w:rPr>
      </w:pPr>
      <w:r w:rsidRPr="00271056">
        <w:rPr>
          <w:sz w:val="20"/>
          <w:szCs w:val="18"/>
          <w:lang w:val="en-US"/>
        </w:rPr>
        <w:t>“Products described in point 1 do not contain any of the listed substances in the concentrations indicated in any of their homogeneous materials according to Directive 2015/863 / EU of the European Parliament and of the Council of 31 March 2015 on the restriction of the use of certain hazardous substances in electrical and electronic equipment:”</w:t>
      </w:r>
      <w:r w:rsidRPr="00271056">
        <w:rPr>
          <w:sz w:val="20"/>
          <w:szCs w:val="20"/>
          <w:lang w:val="en-US"/>
        </w:rPr>
        <w:t xml:space="preserve"> </w:t>
      </w:r>
    </w:p>
    <w:p w14:paraId="1A23933F" w14:textId="77777777" w:rsidR="0089205D" w:rsidRPr="007D2AC5" w:rsidRDefault="00BC72C5" w:rsidP="006860F8">
      <w:pPr>
        <w:pStyle w:val="ListParagraph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„</w:t>
      </w:r>
      <w:r w:rsidR="00890862" w:rsidRPr="007D2AC5">
        <w:rPr>
          <w:color w:val="002060"/>
          <w:sz w:val="18"/>
          <w:szCs w:val="20"/>
        </w:rPr>
        <w:t xml:space="preserve">Produkty wymienione w punkcie 1 </w:t>
      </w:r>
      <w:r w:rsidR="0089205D" w:rsidRPr="007D2AC5">
        <w:rPr>
          <w:color w:val="002060"/>
          <w:sz w:val="18"/>
          <w:szCs w:val="20"/>
        </w:rPr>
        <w:t>nie zawiera</w:t>
      </w:r>
      <w:r w:rsidR="00890862" w:rsidRPr="007D2AC5">
        <w:rPr>
          <w:color w:val="002060"/>
          <w:sz w:val="18"/>
          <w:szCs w:val="20"/>
        </w:rPr>
        <w:t>ją</w:t>
      </w:r>
      <w:r w:rsidR="0089205D" w:rsidRPr="007D2AC5">
        <w:rPr>
          <w:color w:val="002060"/>
          <w:sz w:val="18"/>
          <w:szCs w:val="20"/>
        </w:rPr>
        <w:t xml:space="preserve"> żadnej z wymienionych substancji w wykazanych stężeniach w żadnym ze swoich homogenicznych materiałów</w:t>
      </w:r>
      <w:r w:rsidR="00890862" w:rsidRPr="007D2AC5">
        <w:rPr>
          <w:color w:val="002060"/>
          <w:sz w:val="18"/>
          <w:szCs w:val="20"/>
        </w:rPr>
        <w:t xml:space="preserve"> zgodnie z dyrektywą Parlamentu Europejskiego i Rady 2015 /863/EU z dnia 31 marca 2015 r. w sprawie ograniczenia stosowania niektórych niebezpiecznych substancji w sprzęcie elektrycznym i elektronicznym</w:t>
      </w:r>
      <w:r w:rsidR="0089205D" w:rsidRPr="007D2AC5">
        <w:rPr>
          <w:color w:val="002060"/>
          <w:sz w:val="18"/>
          <w:szCs w:val="20"/>
        </w:rPr>
        <w:t>:</w:t>
      </w:r>
      <w:r w:rsidRPr="007D2AC5">
        <w:rPr>
          <w:color w:val="002060"/>
          <w:sz w:val="18"/>
          <w:szCs w:val="20"/>
        </w:rPr>
        <w:t>”</w:t>
      </w:r>
    </w:p>
    <w:p w14:paraId="61D48D02" w14:textId="77777777" w:rsidR="0089205D" w:rsidRPr="007D2AC5" w:rsidRDefault="0089205D" w:rsidP="0089205D">
      <w:pPr>
        <w:pStyle w:val="ListParagraph"/>
        <w:rPr>
          <w:sz w:val="20"/>
          <w:szCs w:val="18"/>
        </w:rPr>
      </w:pP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3403"/>
        <w:gridCol w:w="2835"/>
      </w:tblGrid>
      <w:tr w:rsidR="007D2AC5" w:rsidRPr="007D2AC5" w14:paraId="189DA178" w14:textId="77777777" w:rsidTr="00017A1D">
        <w:trPr>
          <w:trHeight w:hRule="exact" w:val="482"/>
          <w:jc w:val="center"/>
        </w:trPr>
        <w:tc>
          <w:tcPr>
            <w:tcW w:w="3403" w:type="dxa"/>
            <w:vAlign w:val="center"/>
          </w:tcPr>
          <w:p w14:paraId="32327D9D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7D2AC5">
              <w:rPr>
                <w:sz w:val="20"/>
                <w:szCs w:val="20"/>
                <w:lang w:val="en-US"/>
              </w:rPr>
              <w:t>Substances subject to restrictions</w:t>
            </w:r>
          </w:p>
          <w:p w14:paraId="5609BB7D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7D2AC5">
              <w:rPr>
                <w:sz w:val="20"/>
                <w:szCs w:val="20"/>
                <w:lang w:val="en-US"/>
              </w:rPr>
              <w:t>(English)</w:t>
            </w:r>
          </w:p>
        </w:tc>
        <w:tc>
          <w:tcPr>
            <w:tcW w:w="3403" w:type="dxa"/>
            <w:vAlign w:val="center"/>
          </w:tcPr>
          <w:p w14:paraId="4E6A80E0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20"/>
                <w:szCs w:val="20"/>
              </w:rPr>
            </w:pPr>
            <w:r w:rsidRPr="007D2AC5">
              <w:rPr>
                <w:color w:val="002060"/>
                <w:sz w:val="20"/>
                <w:szCs w:val="20"/>
              </w:rPr>
              <w:t>Substancje podlegające ograniczeniom</w:t>
            </w:r>
          </w:p>
          <w:p w14:paraId="66DF02BD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20"/>
                <w:szCs w:val="20"/>
              </w:rPr>
            </w:pPr>
            <w:r w:rsidRPr="007D2AC5">
              <w:rPr>
                <w:color w:val="002060"/>
                <w:sz w:val="20"/>
                <w:szCs w:val="20"/>
              </w:rPr>
              <w:t>(polski)</w:t>
            </w:r>
          </w:p>
        </w:tc>
        <w:tc>
          <w:tcPr>
            <w:tcW w:w="2835" w:type="dxa"/>
            <w:vAlign w:val="center"/>
          </w:tcPr>
          <w:p w14:paraId="1479060C" w14:textId="77777777" w:rsidR="007D2AC5" w:rsidRPr="007D2AC5" w:rsidRDefault="007D2AC5" w:rsidP="007D2AC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18"/>
              </w:rPr>
            </w:pPr>
            <w:proofErr w:type="spellStart"/>
            <w:r w:rsidRPr="007D2AC5">
              <w:rPr>
                <w:sz w:val="20"/>
                <w:szCs w:val="18"/>
              </w:rPr>
              <w:t>Acceptance</w:t>
            </w:r>
            <w:proofErr w:type="spellEnd"/>
            <w:r w:rsidRPr="007D2AC5">
              <w:rPr>
                <w:sz w:val="20"/>
                <w:szCs w:val="18"/>
              </w:rPr>
              <w:t xml:space="preserve"> </w:t>
            </w:r>
            <w:proofErr w:type="spellStart"/>
            <w:r w:rsidRPr="007D2AC5">
              <w:rPr>
                <w:sz w:val="20"/>
                <w:szCs w:val="18"/>
              </w:rPr>
              <w:t>level</w:t>
            </w:r>
            <w:proofErr w:type="spellEnd"/>
          </w:p>
          <w:p w14:paraId="01E9B7BB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20"/>
              </w:rPr>
            </w:pPr>
            <w:r w:rsidRPr="007D2AC5">
              <w:rPr>
                <w:color w:val="002060"/>
                <w:sz w:val="18"/>
                <w:szCs w:val="20"/>
              </w:rPr>
              <w:t>Poziom dopuszczalny</w:t>
            </w:r>
          </w:p>
          <w:p w14:paraId="7E3A2B57" w14:textId="77777777" w:rsidR="006860F8" w:rsidRPr="007D2AC5" w:rsidRDefault="006860F8" w:rsidP="007D2AC5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2AC5" w:rsidRPr="007D2AC5" w14:paraId="7C4DE485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7248428C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Lead</w:t>
            </w:r>
            <w:proofErr w:type="spellEnd"/>
            <w:r w:rsidRPr="007D2AC5">
              <w:rPr>
                <w:sz w:val="18"/>
                <w:szCs w:val="18"/>
              </w:rPr>
              <w:t xml:space="preserve"> (Pb)</w:t>
            </w:r>
          </w:p>
        </w:tc>
        <w:tc>
          <w:tcPr>
            <w:tcW w:w="3403" w:type="dxa"/>
            <w:vAlign w:val="center"/>
          </w:tcPr>
          <w:p w14:paraId="592DD969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>Ołów (Pb)</w:t>
            </w:r>
          </w:p>
        </w:tc>
        <w:tc>
          <w:tcPr>
            <w:tcW w:w="2835" w:type="dxa"/>
            <w:vAlign w:val="center"/>
          </w:tcPr>
          <w:p w14:paraId="4EFA885B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5FE6ED84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5344BDDF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Cadmium</w:t>
            </w:r>
            <w:proofErr w:type="spellEnd"/>
            <w:r w:rsidRPr="007D2AC5">
              <w:rPr>
                <w:sz w:val="18"/>
                <w:szCs w:val="18"/>
              </w:rPr>
              <w:t xml:space="preserve"> (Cd)</w:t>
            </w:r>
          </w:p>
        </w:tc>
        <w:tc>
          <w:tcPr>
            <w:tcW w:w="3403" w:type="dxa"/>
            <w:vAlign w:val="center"/>
          </w:tcPr>
          <w:p w14:paraId="0F350216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>Kadm (Cd)</w:t>
            </w:r>
          </w:p>
        </w:tc>
        <w:tc>
          <w:tcPr>
            <w:tcW w:w="2835" w:type="dxa"/>
            <w:vAlign w:val="center"/>
          </w:tcPr>
          <w:p w14:paraId="7F9DB2F2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0,01 % (100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46B05C84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3932C7AE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Mercury</w:t>
            </w:r>
            <w:proofErr w:type="spellEnd"/>
            <w:r w:rsidRPr="007D2AC5">
              <w:rPr>
                <w:sz w:val="18"/>
                <w:szCs w:val="18"/>
              </w:rPr>
              <w:t xml:space="preserve"> (Hg)</w:t>
            </w:r>
          </w:p>
        </w:tc>
        <w:tc>
          <w:tcPr>
            <w:tcW w:w="3403" w:type="dxa"/>
            <w:vAlign w:val="center"/>
          </w:tcPr>
          <w:p w14:paraId="6C23392C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>Rtęć (Hg)</w:t>
            </w:r>
          </w:p>
        </w:tc>
        <w:tc>
          <w:tcPr>
            <w:tcW w:w="2835" w:type="dxa"/>
            <w:vAlign w:val="center"/>
          </w:tcPr>
          <w:p w14:paraId="1E553A75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106A0B13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76DA0EC3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Hexavalent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chromium</w:t>
            </w:r>
            <w:proofErr w:type="spellEnd"/>
            <w:r w:rsidRPr="007D2AC5">
              <w:rPr>
                <w:sz w:val="18"/>
                <w:szCs w:val="18"/>
              </w:rPr>
              <w:t xml:space="preserve"> (Crch+6)</w:t>
            </w:r>
          </w:p>
        </w:tc>
        <w:tc>
          <w:tcPr>
            <w:tcW w:w="3403" w:type="dxa"/>
            <w:vAlign w:val="center"/>
          </w:tcPr>
          <w:p w14:paraId="267554BD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>Chrom sześciowartościowy (Crch+6)</w:t>
            </w:r>
          </w:p>
        </w:tc>
        <w:tc>
          <w:tcPr>
            <w:tcW w:w="2835" w:type="dxa"/>
            <w:vAlign w:val="center"/>
          </w:tcPr>
          <w:p w14:paraId="7E40A0E9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6B5F9F5E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4F379844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Polybrominated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biphenyls</w:t>
            </w:r>
            <w:proofErr w:type="spellEnd"/>
            <w:r w:rsidRPr="007D2AC5">
              <w:rPr>
                <w:sz w:val="18"/>
                <w:szCs w:val="18"/>
              </w:rPr>
              <w:t xml:space="preserve"> (</w:t>
            </w:r>
            <w:proofErr w:type="spellStart"/>
            <w:r w:rsidRPr="007D2AC5">
              <w:rPr>
                <w:sz w:val="18"/>
                <w:szCs w:val="18"/>
              </w:rPr>
              <w:t>PBBs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  <w:tc>
          <w:tcPr>
            <w:tcW w:w="3403" w:type="dxa"/>
            <w:vAlign w:val="center"/>
          </w:tcPr>
          <w:p w14:paraId="22D943AB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 xml:space="preserve">Polibromowane 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bifenyle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(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PBBs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>)</w:t>
            </w:r>
          </w:p>
        </w:tc>
        <w:tc>
          <w:tcPr>
            <w:tcW w:w="2835" w:type="dxa"/>
            <w:vAlign w:val="center"/>
          </w:tcPr>
          <w:p w14:paraId="0405BE3B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13D0242E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4E71D35B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Polybrominated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diphenyl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ethers</w:t>
            </w:r>
            <w:proofErr w:type="spellEnd"/>
            <w:r w:rsidRPr="007D2AC5">
              <w:rPr>
                <w:sz w:val="18"/>
                <w:szCs w:val="18"/>
              </w:rPr>
              <w:t xml:space="preserve"> (</w:t>
            </w:r>
            <w:proofErr w:type="spellStart"/>
            <w:r w:rsidRPr="007D2AC5">
              <w:rPr>
                <w:sz w:val="18"/>
                <w:szCs w:val="18"/>
              </w:rPr>
              <w:t>PBDEs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  <w:tc>
          <w:tcPr>
            <w:tcW w:w="3403" w:type="dxa"/>
            <w:vAlign w:val="center"/>
          </w:tcPr>
          <w:p w14:paraId="7FC62DC9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r w:rsidRPr="007D2AC5">
              <w:rPr>
                <w:color w:val="002060"/>
                <w:sz w:val="18"/>
                <w:szCs w:val="18"/>
              </w:rPr>
              <w:t xml:space="preserve">Polibromowane etery 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difenylowe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(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PBDEs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>)</w:t>
            </w:r>
          </w:p>
        </w:tc>
        <w:tc>
          <w:tcPr>
            <w:tcW w:w="2835" w:type="dxa"/>
            <w:vAlign w:val="center"/>
          </w:tcPr>
          <w:p w14:paraId="70D76F27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19167D1D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3308B9AD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Di (2-ethylhexyl) </w:t>
            </w:r>
            <w:proofErr w:type="spellStart"/>
            <w:r w:rsidRPr="007D2AC5">
              <w:rPr>
                <w:sz w:val="18"/>
                <w:szCs w:val="18"/>
              </w:rPr>
              <w:t>phthalate</w:t>
            </w:r>
            <w:proofErr w:type="spellEnd"/>
            <w:r w:rsidRPr="007D2AC5">
              <w:rPr>
                <w:sz w:val="18"/>
                <w:szCs w:val="18"/>
              </w:rPr>
              <w:t xml:space="preserve"> (DEHP)</w:t>
            </w:r>
          </w:p>
        </w:tc>
        <w:tc>
          <w:tcPr>
            <w:tcW w:w="3403" w:type="dxa"/>
            <w:vAlign w:val="center"/>
          </w:tcPr>
          <w:p w14:paraId="70C7E7D4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proofErr w:type="spellStart"/>
            <w:r w:rsidRPr="007D2AC5">
              <w:rPr>
                <w:color w:val="002060"/>
                <w:sz w:val="18"/>
                <w:szCs w:val="18"/>
              </w:rPr>
              <w:t>Ftalan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di(2-etyloheksylu (DEHP)</w:t>
            </w:r>
          </w:p>
        </w:tc>
        <w:tc>
          <w:tcPr>
            <w:tcW w:w="2835" w:type="dxa"/>
            <w:vAlign w:val="center"/>
          </w:tcPr>
          <w:p w14:paraId="4015A2E2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4C6F8ADF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0ECA802E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Butyl benzyl </w:t>
            </w:r>
            <w:proofErr w:type="spellStart"/>
            <w:r w:rsidRPr="007D2AC5">
              <w:rPr>
                <w:sz w:val="18"/>
                <w:szCs w:val="18"/>
              </w:rPr>
              <w:t>phthalate</w:t>
            </w:r>
            <w:proofErr w:type="spellEnd"/>
            <w:r w:rsidRPr="007D2AC5">
              <w:rPr>
                <w:sz w:val="18"/>
                <w:szCs w:val="18"/>
              </w:rPr>
              <w:t xml:space="preserve"> (BBP)</w:t>
            </w:r>
          </w:p>
        </w:tc>
        <w:tc>
          <w:tcPr>
            <w:tcW w:w="3403" w:type="dxa"/>
            <w:vAlign w:val="center"/>
          </w:tcPr>
          <w:p w14:paraId="09A4127F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proofErr w:type="spellStart"/>
            <w:r w:rsidRPr="007D2AC5">
              <w:rPr>
                <w:color w:val="002060"/>
                <w:sz w:val="18"/>
                <w:szCs w:val="18"/>
              </w:rPr>
              <w:t>Ftalan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benzylu butylu (BBP)</w:t>
            </w:r>
          </w:p>
        </w:tc>
        <w:tc>
          <w:tcPr>
            <w:tcW w:w="2835" w:type="dxa"/>
            <w:vAlign w:val="center"/>
          </w:tcPr>
          <w:p w14:paraId="766644EF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3A93A966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6E2F6533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Dibutyl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phthalate</w:t>
            </w:r>
            <w:proofErr w:type="spellEnd"/>
            <w:r w:rsidRPr="007D2AC5">
              <w:rPr>
                <w:sz w:val="18"/>
                <w:szCs w:val="18"/>
              </w:rPr>
              <w:t xml:space="preserve"> (DBP)</w:t>
            </w:r>
          </w:p>
        </w:tc>
        <w:tc>
          <w:tcPr>
            <w:tcW w:w="3403" w:type="dxa"/>
            <w:vAlign w:val="center"/>
          </w:tcPr>
          <w:p w14:paraId="2B4A4DB7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proofErr w:type="spellStart"/>
            <w:r w:rsidRPr="007D2AC5">
              <w:rPr>
                <w:color w:val="002060"/>
                <w:sz w:val="18"/>
                <w:szCs w:val="18"/>
              </w:rPr>
              <w:t>Ftalan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dibutylu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(DBP)</w:t>
            </w:r>
          </w:p>
        </w:tc>
        <w:tc>
          <w:tcPr>
            <w:tcW w:w="2835" w:type="dxa"/>
            <w:vAlign w:val="center"/>
          </w:tcPr>
          <w:p w14:paraId="5C942671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  <w:tr w:rsidR="007D2AC5" w:rsidRPr="007D2AC5" w14:paraId="683806FA" w14:textId="77777777" w:rsidTr="00017A1D">
        <w:trPr>
          <w:trHeight w:val="397"/>
          <w:jc w:val="center"/>
        </w:trPr>
        <w:tc>
          <w:tcPr>
            <w:tcW w:w="3403" w:type="dxa"/>
            <w:vAlign w:val="center"/>
          </w:tcPr>
          <w:p w14:paraId="4DD67A8E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7D2AC5">
              <w:rPr>
                <w:sz w:val="18"/>
                <w:szCs w:val="18"/>
              </w:rPr>
              <w:t>Diisobutyl</w:t>
            </w:r>
            <w:proofErr w:type="spellEnd"/>
            <w:r w:rsidRPr="007D2AC5">
              <w:rPr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sz w:val="18"/>
                <w:szCs w:val="18"/>
              </w:rPr>
              <w:t>phthalate</w:t>
            </w:r>
            <w:proofErr w:type="spellEnd"/>
            <w:r w:rsidRPr="007D2AC5">
              <w:rPr>
                <w:sz w:val="18"/>
                <w:szCs w:val="18"/>
              </w:rPr>
              <w:t xml:space="preserve"> (DIBP)</w:t>
            </w:r>
          </w:p>
        </w:tc>
        <w:tc>
          <w:tcPr>
            <w:tcW w:w="3403" w:type="dxa"/>
            <w:vAlign w:val="center"/>
          </w:tcPr>
          <w:p w14:paraId="382884E2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sz w:val="18"/>
                <w:szCs w:val="18"/>
              </w:rPr>
            </w:pPr>
            <w:proofErr w:type="spellStart"/>
            <w:r w:rsidRPr="007D2AC5">
              <w:rPr>
                <w:color w:val="002060"/>
                <w:sz w:val="18"/>
                <w:szCs w:val="18"/>
              </w:rPr>
              <w:t>Ftalan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7D2AC5">
              <w:rPr>
                <w:color w:val="002060"/>
                <w:sz w:val="18"/>
                <w:szCs w:val="18"/>
              </w:rPr>
              <w:t>diizobutylu</w:t>
            </w:r>
            <w:proofErr w:type="spellEnd"/>
            <w:r w:rsidRPr="007D2AC5">
              <w:rPr>
                <w:color w:val="002060"/>
                <w:sz w:val="18"/>
                <w:szCs w:val="18"/>
              </w:rPr>
              <w:t xml:space="preserve"> (DIBP</w:t>
            </w:r>
            <w:r w:rsidR="007D2AC5" w:rsidRPr="007D2AC5">
              <w:rPr>
                <w:color w:val="002060"/>
                <w:sz w:val="18"/>
                <w:szCs w:val="18"/>
              </w:rPr>
              <w:t>)</w:t>
            </w:r>
          </w:p>
        </w:tc>
        <w:tc>
          <w:tcPr>
            <w:tcW w:w="2835" w:type="dxa"/>
            <w:vAlign w:val="center"/>
          </w:tcPr>
          <w:p w14:paraId="057EB024" w14:textId="77777777" w:rsidR="006860F8" w:rsidRPr="007D2AC5" w:rsidRDefault="006860F8" w:rsidP="006860F8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7D2AC5">
              <w:rPr>
                <w:sz w:val="18"/>
                <w:szCs w:val="18"/>
              </w:rPr>
              <w:t xml:space="preserve">0,1 % (1000 mg/kg, </w:t>
            </w:r>
            <w:proofErr w:type="spellStart"/>
            <w:r w:rsidRPr="007D2AC5">
              <w:rPr>
                <w:sz w:val="18"/>
                <w:szCs w:val="18"/>
              </w:rPr>
              <w:t>ppm</w:t>
            </w:r>
            <w:proofErr w:type="spellEnd"/>
            <w:r w:rsidRPr="007D2AC5">
              <w:rPr>
                <w:sz w:val="18"/>
                <w:szCs w:val="18"/>
              </w:rPr>
              <w:t>)</w:t>
            </w:r>
          </w:p>
        </w:tc>
      </w:tr>
    </w:tbl>
    <w:p w14:paraId="4870A3F9" w14:textId="77777777" w:rsidR="00243FB9" w:rsidRPr="007D2AC5" w:rsidRDefault="00B326D7" w:rsidP="00F721FE">
      <w:pPr>
        <w:jc w:val="right"/>
        <w:rPr>
          <w:sz w:val="20"/>
          <w:szCs w:val="20"/>
        </w:rPr>
      </w:pPr>
      <w:r w:rsidRPr="007D2AC5">
        <w:rPr>
          <w:sz w:val="20"/>
          <w:szCs w:val="20"/>
        </w:rPr>
        <w:t>*</w:t>
      </w:r>
      <w:r w:rsidRPr="007D2AC5">
        <w:rPr>
          <w:sz w:val="20"/>
          <w:szCs w:val="18"/>
          <w:lang w:val="en-US"/>
        </w:rPr>
        <w:t>delete as appropriate</w:t>
      </w:r>
      <w:r w:rsidR="006860F8" w:rsidRPr="007D2AC5">
        <w:rPr>
          <w:sz w:val="18"/>
          <w:szCs w:val="18"/>
          <w:lang w:val="en-US"/>
        </w:rPr>
        <w:t xml:space="preserve">, </w:t>
      </w:r>
      <w:r w:rsidR="006860F8" w:rsidRPr="007D2AC5">
        <w:rPr>
          <w:color w:val="002060"/>
          <w:sz w:val="18"/>
          <w:szCs w:val="20"/>
        </w:rPr>
        <w:t>niepotrzebne skreślić</w:t>
      </w:r>
      <w:r w:rsidRPr="007D2AC5">
        <w:rPr>
          <w:color w:val="002060"/>
          <w:sz w:val="20"/>
          <w:szCs w:val="20"/>
        </w:rPr>
        <w:t xml:space="preserve"> </w:t>
      </w:r>
    </w:p>
    <w:p w14:paraId="244F6AAA" w14:textId="77777777" w:rsidR="006860F8" w:rsidRPr="007D2AC5" w:rsidRDefault="006860F8" w:rsidP="006860F8">
      <w:pPr>
        <w:pStyle w:val="ListParagraph"/>
        <w:numPr>
          <w:ilvl w:val="0"/>
          <w:numId w:val="1"/>
        </w:numPr>
        <w:spacing w:after="0"/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lastRenderedPageBreak/>
        <w:t>If references to the relevant harmonized standards or technical specifications in relation to which conformity is declared have been applied, such information needs to be added.</w:t>
      </w:r>
    </w:p>
    <w:p w14:paraId="15BBC21E" w14:textId="77777777" w:rsidR="0089205D" w:rsidRPr="007D2AC5" w:rsidRDefault="00BC72C5" w:rsidP="006860F8">
      <w:pPr>
        <w:pStyle w:val="ListParagraph"/>
        <w:spacing w:after="0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 xml:space="preserve">Jeśli zostały zastosowane inne wymagania z norm zharmonizowanych lub powołano się na specyfikacje techniczne </w:t>
      </w:r>
      <w:r w:rsidR="006860F8" w:rsidRPr="007D2AC5">
        <w:rPr>
          <w:color w:val="002060"/>
          <w:sz w:val="18"/>
          <w:szCs w:val="20"/>
        </w:rPr>
        <w:t>produktó</w:t>
      </w:r>
      <w:r w:rsidR="008E5BD4" w:rsidRPr="007D2AC5">
        <w:rPr>
          <w:color w:val="002060"/>
          <w:sz w:val="18"/>
          <w:szCs w:val="20"/>
        </w:rPr>
        <w:t>w</w:t>
      </w:r>
      <w:r w:rsidRPr="007D2AC5">
        <w:rPr>
          <w:color w:val="002060"/>
          <w:sz w:val="18"/>
          <w:szCs w:val="20"/>
        </w:rPr>
        <w:t>, w odniesieniu do których deklarowana jest zgodność, należy załączyć te informacje.</w:t>
      </w:r>
    </w:p>
    <w:p w14:paraId="5F12C1E1" w14:textId="77777777" w:rsidR="00A97E52" w:rsidRPr="007D2AC5" w:rsidRDefault="00A97E52" w:rsidP="00A97E52">
      <w:pPr>
        <w:pStyle w:val="ListParagraph"/>
        <w:spacing w:after="0"/>
        <w:rPr>
          <w:sz w:val="18"/>
          <w:szCs w:val="18"/>
        </w:rPr>
      </w:pPr>
    </w:p>
    <w:p w14:paraId="6DA4AB6E" w14:textId="77777777" w:rsidR="00A97E52" w:rsidRPr="007D2AC5" w:rsidRDefault="00A97E52" w:rsidP="00A97E52">
      <w:pPr>
        <w:pStyle w:val="ListParagraph"/>
        <w:spacing w:after="0"/>
        <w:rPr>
          <w:sz w:val="18"/>
          <w:szCs w:val="18"/>
        </w:rPr>
      </w:pPr>
    </w:p>
    <w:p w14:paraId="61517ADE" w14:textId="77777777" w:rsidR="00A97E52" w:rsidRPr="007D2AC5" w:rsidRDefault="00A97E52" w:rsidP="0089205D">
      <w:pPr>
        <w:pStyle w:val="ListParagraph"/>
        <w:rPr>
          <w:sz w:val="18"/>
          <w:szCs w:val="18"/>
        </w:rPr>
      </w:pPr>
    </w:p>
    <w:p w14:paraId="0DE383AC" w14:textId="77777777" w:rsidR="00A97E52" w:rsidRPr="007D2AC5" w:rsidRDefault="00A97E52" w:rsidP="00A97E52">
      <w:pPr>
        <w:spacing w:line="360" w:lineRule="auto"/>
        <w:rPr>
          <w:rFonts w:ascii="Arial" w:hAnsi="Arial" w:cs="Arial"/>
          <w:sz w:val="20"/>
          <w:szCs w:val="20"/>
        </w:rPr>
      </w:pPr>
    </w:p>
    <w:p w14:paraId="6C3F1BF9" w14:textId="77777777" w:rsidR="00A97E52" w:rsidRPr="007D2AC5" w:rsidRDefault="00A97E52" w:rsidP="00A97E52">
      <w:pPr>
        <w:spacing w:line="360" w:lineRule="auto"/>
        <w:rPr>
          <w:rFonts w:ascii="Arial" w:hAnsi="Arial" w:cs="Arial"/>
          <w:sz w:val="20"/>
          <w:szCs w:val="20"/>
        </w:rPr>
      </w:pPr>
      <w:r w:rsidRPr="007D2AC5"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2A5ED660" wp14:editId="1352DB52">
            <wp:simplePos x="0" y="0"/>
            <wp:positionH relativeFrom="column">
              <wp:posOffset>4523105</wp:posOffset>
            </wp:positionH>
            <wp:positionV relativeFrom="paragraph">
              <wp:posOffset>129687</wp:posOffset>
            </wp:positionV>
            <wp:extent cx="733425" cy="733425"/>
            <wp:effectExtent l="0" t="0" r="9525" b="9525"/>
            <wp:wrapNone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psa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C5">
        <w:rPr>
          <w:rFonts w:ascii="Arial" w:hAnsi="Arial" w:cs="Arial"/>
          <w:sz w:val="20"/>
          <w:szCs w:val="20"/>
        </w:rPr>
        <w:tab/>
      </w:r>
    </w:p>
    <w:p w14:paraId="4C210C07" w14:textId="77777777" w:rsidR="00A97E52" w:rsidRPr="007D2AC5" w:rsidRDefault="00A97E52" w:rsidP="00A97E52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7D2AC5">
        <w:rPr>
          <w:rFonts w:ascii="Arial" w:hAnsi="Arial" w:cs="Arial"/>
          <w:sz w:val="20"/>
          <w:szCs w:val="20"/>
        </w:rPr>
        <w:t>…………………………………..</w:t>
      </w:r>
    </w:p>
    <w:p w14:paraId="2AD74A07" w14:textId="77777777" w:rsidR="006860F8" w:rsidRPr="007D2AC5" w:rsidRDefault="006860F8" w:rsidP="006860F8">
      <w:pPr>
        <w:pStyle w:val="ListParagraph"/>
        <w:spacing w:after="0"/>
        <w:rPr>
          <w:sz w:val="20"/>
          <w:szCs w:val="18"/>
        </w:rPr>
      </w:pPr>
      <w:proofErr w:type="spellStart"/>
      <w:r w:rsidRPr="007D2AC5">
        <w:rPr>
          <w:sz w:val="20"/>
          <w:szCs w:val="18"/>
        </w:rPr>
        <w:t>Name</w:t>
      </w:r>
      <w:proofErr w:type="spellEnd"/>
    </w:p>
    <w:p w14:paraId="203FAE16" w14:textId="77777777" w:rsidR="00A97E52" w:rsidRPr="007D2AC5" w:rsidRDefault="00A97E52" w:rsidP="00A97E52">
      <w:pPr>
        <w:pStyle w:val="ListParagraph"/>
        <w:spacing w:after="0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Imię i Nazwisko</w:t>
      </w:r>
    </w:p>
    <w:p w14:paraId="460636AB" w14:textId="77777777" w:rsidR="00A97E52" w:rsidRPr="007D2AC5" w:rsidRDefault="00A97E52" w:rsidP="00A97E52">
      <w:pPr>
        <w:spacing w:after="0"/>
        <w:rPr>
          <w:sz w:val="20"/>
          <w:szCs w:val="20"/>
        </w:rPr>
      </w:pPr>
    </w:p>
    <w:p w14:paraId="776C0C31" w14:textId="77777777" w:rsidR="00A97E52" w:rsidRPr="007D2AC5" w:rsidRDefault="00A97E52" w:rsidP="006860F8">
      <w:pPr>
        <w:spacing w:after="0"/>
        <w:ind w:firstLine="708"/>
        <w:rPr>
          <w:sz w:val="20"/>
          <w:szCs w:val="18"/>
        </w:rPr>
      </w:pPr>
      <w:r w:rsidRPr="007D2AC5">
        <w:rPr>
          <w:rFonts w:ascii="Arial" w:hAnsi="Arial" w:cs="Arial"/>
          <w:sz w:val="20"/>
          <w:szCs w:val="20"/>
        </w:rPr>
        <w:t>……………………………………</w:t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rFonts w:ascii="Arial" w:hAnsi="Arial" w:cs="Arial"/>
          <w:sz w:val="20"/>
          <w:szCs w:val="20"/>
        </w:rPr>
        <w:tab/>
      </w:r>
      <w:r w:rsidRPr="007D2AC5">
        <w:rPr>
          <w:sz w:val="20"/>
          <w:szCs w:val="18"/>
        </w:rPr>
        <w:t xml:space="preserve">Company </w:t>
      </w:r>
      <w:proofErr w:type="spellStart"/>
      <w:r w:rsidRPr="007D2AC5">
        <w:rPr>
          <w:sz w:val="20"/>
          <w:szCs w:val="18"/>
        </w:rPr>
        <w:t>stamp</w:t>
      </w:r>
      <w:proofErr w:type="spellEnd"/>
      <w:r w:rsidR="00B54917">
        <w:rPr>
          <w:sz w:val="20"/>
          <w:szCs w:val="18"/>
        </w:rPr>
        <w:t xml:space="preserve"> </w:t>
      </w:r>
      <w:r w:rsidR="00FA66B4" w:rsidRPr="007D2AC5">
        <w:rPr>
          <w:sz w:val="20"/>
          <w:szCs w:val="18"/>
        </w:rPr>
        <w:t>/</w:t>
      </w:r>
      <w:r w:rsidR="00B54917">
        <w:rPr>
          <w:sz w:val="20"/>
          <w:szCs w:val="18"/>
        </w:rPr>
        <w:t xml:space="preserve"> </w:t>
      </w:r>
      <w:r w:rsidR="00FA66B4" w:rsidRPr="007D2AC5">
        <w:rPr>
          <w:sz w:val="20"/>
          <w:szCs w:val="18"/>
        </w:rPr>
        <w:t xml:space="preserve">Supplier </w:t>
      </w:r>
      <w:proofErr w:type="spellStart"/>
      <w:r w:rsidR="00FA66B4" w:rsidRPr="007D2AC5">
        <w:rPr>
          <w:sz w:val="20"/>
          <w:szCs w:val="18"/>
        </w:rPr>
        <w:t>Name</w:t>
      </w:r>
      <w:proofErr w:type="spellEnd"/>
      <w:r w:rsidR="00622EA3">
        <w:rPr>
          <w:sz w:val="20"/>
          <w:szCs w:val="18"/>
        </w:rPr>
        <w:t>*</w:t>
      </w:r>
    </w:p>
    <w:p w14:paraId="071CBE59" w14:textId="77777777" w:rsidR="006860F8" w:rsidRPr="007D2AC5" w:rsidRDefault="006860F8" w:rsidP="006860F8">
      <w:pPr>
        <w:spacing w:after="0"/>
        <w:ind w:left="6372" w:firstLine="708"/>
        <w:rPr>
          <w:color w:val="002060"/>
          <w:sz w:val="18"/>
          <w:szCs w:val="20"/>
        </w:rPr>
      </w:pPr>
      <w:r w:rsidRPr="007D2AC5">
        <w:rPr>
          <w:color w:val="002060"/>
          <w:sz w:val="18"/>
          <w:szCs w:val="20"/>
        </w:rPr>
        <w:t>Pieczątka firmowa</w:t>
      </w:r>
      <w:r w:rsidR="00B54917">
        <w:rPr>
          <w:color w:val="002060"/>
          <w:sz w:val="18"/>
          <w:szCs w:val="20"/>
        </w:rPr>
        <w:t xml:space="preserve"> </w:t>
      </w:r>
      <w:r w:rsidRPr="007D2AC5">
        <w:rPr>
          <w:color w:val="002060"/>
          <w:sz w:val="18"/>
          <w:szCs w:val="20"/>
        </w:rPr>
        <w:t>/</w:t>
      </w:r>
      <w:r w:rsidR="00B54917">
        <w:rPr>
          <w:color w:val="002060"/>
          <w:sz w:val="18"/>
          <w:szCs w:val="20"/>
        </w:rPr>
        <w:t xml:space="preserve"> </w:t>
      </w:r>
      <w:r w:rsidRPr="007D2AC5">
        <w:rPr>
          <w:color w:val="002060"/>
          <w:sz w:val="18"/>
          <w:szCs w:val="20"/>
        </w:rPr>
        <w:t>Nazwa Dostawcy</w:t>
      </w:r>
      <w:r w:rsidR="00622EA3">
        <w:rPr>
          <w:color w:val="002060"/>
          <w:sz w:val="18"/>
          <w:szCs w:val="20"/>
        </w:rPr>
        <w:t>*</w:t>
      </w:r>
    </w:p>
    <w:p w14:paraId="74BF0A43" w14:textId="77777777" w:rsidR="006860F8" w:rsidRPr="00271056" w:rsidRDefault="006860F8" w:rsidP="006860F8">
      <w:pPr>
        <w:pStyle w:val="ListParagraph"/>
        <w:spacing w:after="0"/>
        <w:rPr>
          <w:sz w:val="20"/>
          <w:szCs w:val="18"/>
          <w:lang w:val="en-US"/>
        </w:rPr>
      </w:pPr>
      <w:r w:rsidRPr="00271056">
        <w:rPr>
          <w:sz w:val="20"/>
          <w:szCs w:val="18"/>
          <w:lang w:val="en-US"/>
        </w:rPr>
        <w:t>Title</w:t>
      </w:r>
    </w:p>
    <w:p w14:paraId="5FF99371" w14:textId="77777777" w:rsidR="00A97E52" w:rsidRPr="007D2AC5" w:rsidRDefault="00A97E52" w:rsidP="00A97E52">
      <w:pPr>
        <w:spacing w:after="0"/>
        <w:ind w:firstLine="708"/>
        <w:rPr>
          <w:color w:val="002060"/>
          <w:sz w:val="18"/>
          <w:szCs w:val="20"/>
          <w:lang w:val="en-US"/>
        </w:rPr>
      </w:pPr>
      <w:proofErr w:type="spellStart"/>
      <w:r w:rsidRPr="007D2AC5">
        <w:rPr>
          <w:color w:val="002060"/>
          <w:sz w:val="18"/>
          <w:szCs w:val="20"/>
          <w:lang w:val="en-US"/>
        </w:rPr>
        <w:t>Stanowisko</w:t>
      </w:r>
      <w:proofErr w:type="spellEnd"/>
    </w:p>
    <w:p w14:paraId="049A2D7F" w14:textId="77777777" w:rsidR="00A97E52" w:rsidRPr="007D2AC5" w:rsidRDefault="00A97E52" w:rsidP="00A97E52">
      <w:pPr>
        <w:pStyle w:val="ListParagraph"/>
        <w:spacing w:after="0"/>
        <w:rPr>
          <w:sz w:val="18"/>
          <w:szCs w:val="18"/>
          <w:lang w:val="en-US"/>
        </w:rPr>
      </w:pPr>
    </w:p>
    <w:p w14:paraId="29D013A4" w14:textId="77777777" w:rsidR="00A97E52" w:rsidRPr="007D2AC5" w:rsidRDefault="00A97E52" w:rsidP="00A97E52">
      <w:pPr>
        <w:spacing w:line="360" w:lineRule="auto"/>
        <w:ind w:firstLine="708"/>
        <w:rPr>
          <w:rFonts w:ascii="Arial" w:hAnsi="Arial" w:cs="Arial"/>
          <w:sz w:val="20"/>
          <w:szCs w:val="20"/>
          <w:lang w:val="en-US"/>
        </w:rPr>
      </w:pPr>
      <w:r w:rsidRPr="007D2AC5">
        <w:rPr>
          <w:rFonts w:ascii="Arial" w:hAnsi="Arial" w:cs="Arial"/>
          <w:sz w:val="20"/>
          <w:szCs w:val="20"/>
          <w:lang w:val="en-US"/>
        </w:rPr>
        <w:t>…………………………………..</w:t>
      </w:r>
    </w:p>
    <w:p w14:paraId="2E8E3E64" w14:textId="77777777" w:rsidR="006860F8" w:rsidRPr="007D2AC5" w:rsidRDefault="006860F8" w:rsidP="006860F8">
      <w:pPr>
        <w:pStyle w:val="ListParagraph"/>
        <w:spacing w:after="0"/>
        <w:rPr>
          <w:sz w:val="20"/>
          <w:szCs w:val="18"/>
          <w:lang w:val="en-US"/>
        </w:rPr>
      </w:pPr>
      <w:r w:rsidRPr="007D2AC5">
        <w:rPr>
          <w:sz w:val="20"/>
          <w:szCs w:val="18"/>
          <w:lang w:val="en-US"/>
        </w:rPr>
        <w:t>Date and signature</w:t>
      </w:r>
    </w:p>
    <w:p w14:paraId="21FC4491" w14:textId="77777777" w:rsidR="00A97E52" w:rsidRPr="007D2AC5" w:rsidRDefault="00A97E52" w:rsidP="00A97E52">
      <w:pPr>
        <w:pStyle w:val="ListParagraph"/>
        <w:spacing w:after="0"/>
        <w:rPr>
          <w:color w:val="002060"/>
          <w:sz w:val="18"/>
          <w:szCs w:val="20"/>
          <w:lang w:val="en-US"/>
        </w:rPr>
      </w:pPr>
      <w:r w:rsidRPr="007D2AC5">
        <w:rPr>
          <w:color w:val="002060"/>
          <w:sz w:val="18"/>
          <w:szCs w:val="20"/>
          <w:lang w:val="en-US"/>
        </w:rPr>
        <w:t xml:space="preserve">Data </w:t>
      </w:r>
      <w:proofErr w:type="spellStart"/>
      <w:r w:rsidRPr="007D2AC5">
        <w:rPr>
          <w:color w:val="002060"/>
          <w:sz w:val="18"/>
          <w:szCs w:val="20"/>
          <w:lang w:val="en-US"/>
        </w:rPr>
        <w:t>i</w:t>
      </w:r>
      <w:proofErr w:type="spellEnd"/>
      <w:r w:rsidRPr="007D2AC5">
        <w:rPr>
          <w:color w:val="002060"/>
          <w:sz w:val="18"/>
          <w:szCs w:val="20"/>
          <w:lang w:val="en-US"/>
        </w:rPr>
        <w:t xml:space="preserve"> </w:t>
      </w:r>
      <w:proofErr w:type="spellStart"/>
      <w:r w:rsidRPr="007D2AC5">
        <w:rPr>
          <w:color w:val="002060"/>
          <w:sz w:val="18"/>
          <w:szCs w:val="20"/>
          <w:lang w:val="en-US"/>
        </w:rPr>
        <w:t>podpis</w:t>
      </w:r>
      <w:proofErr w:type="spellEnd"/>
    </w:p>
    <w:p w14:paraId="65DF3807" w14:textId="77777777" w:rsidR="00A97E52" w:rsidRPr="007D2AC5" w:rsidRDefault="00A97E52" w:rsidP="00A97E52">
      <w:pPr>
        <w:spacing w:line="360" w:lineRule="auto"/>
        <w:ind w:firstLine="708"/>
        <w:rPr>
          <w:rFonts w:ascii="Arial" w:hAnsi="Arial" w:cs="Arial"/>
          <w:sz w:val="20"/>
          <w:szCs w:val="20"/>
          <w:lang w:val="en-US"/>
        </w:rPr>
      </w:pPr>
      <w:r w:rsidRPr="007D2AC5">
        <w:rPr>
          <w:rFonts w:ascii="Arial" w:hAnsi="Arial" w:cs="Arial"/>
          <w:sz w:val="20"/>
          <w:szCs w:val="20"/>
          <w:lang w:val="en-US"/>
        </w:rPr>
        <w:t xml:space="preserve">                                                            </w:t>
      </w:r>
    </w:p>
    <w:p w14:paraId="3F755E14" w14:textId="77777777" w:rsidR="00A97E52" w:rsidRPr="007D2AC5" w:rsidRDefault="00A97E52" w:rsidP="00A97E5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4A6F092" w14:textId="77777777" w:rsidR="00A97E52" w:rsidRPr="007D2AC5" w:rsidRDefault="00A97E52" w:rsidP="00A97E5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367D991" w14:textId="77777777" w:rsidR="00A97E52" w:rsidRPr="007D2AC5" w:rsidRDefault="00A97E52" w:rsidP="00A97E52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2128949" w14:textId="77777777" w:rsidR="00A97E52" w:rsidRPr="007D2AC5" w:rsidRDefault="00A97E52" w:rsidP="0089205D">
      <w:pPr>
        <w:pStyle w:val="ListParagraph"/>
        <w:rPr>
          <w:sz w:val="18"/>
          <w:szCs w:val="18"/>
          <w:lang w:val="en-US"/>
        </w:rPr>
      </w:pPr>
    </w:p>
    <w:p w14:paraId="3C2987CB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204B3B28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01294128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26B543EB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12FB648B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514CE320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0DB234C8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089F98E7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6DB98AE4" w14:textId="77777777" w:rsidR="00F721FE" w:rsidRPr="007D2AC5" w:rsidRDefault="00F721FE" w:rsidP="00BB6028">
      <w:pPr>
        <w:rPr>
          <w:sz w:val="20"/>
          <w:szCs w:val="20"/>
          <w:lang w:val="en-US"/>
        </w:rPr>
      </w:pPr>
    </w:p>
    <w:p w14:paraId="021236C8" w14:textId="77777777" w:rsidR="00F721FE" w:rsidRPr="007D2AC5" w:rsidRDefault="00F721FE" w:rsidP="00F721FE">
      <w:pPr>
        <w:jc w:val="right"/>
        <w:rPr>
          <w:sz w:val="20"/>
          <w:szCs w:val="20"/>
          <w:lang w:val="en-US"/>
        </w:rPr>
      </w:pPr>
    </w:p>
    <w:p w14:paraId="0FCC4424" w14:textId="77777777" w:rsidR="008B434D" w:rsidRPr="007D2AC5" w:rsidRDefault="00F721FE" w:rsidP="00BB6028">
      <w:pPr>
        <w:rPr>
          <w:color w:val="002060"/>
          <w:lang w:val="en-US"/>
        </w:rPr>
      </w:pPr>
      <w:r w:rsidRPr="007D2AC5">
        <w:rPr>
          <w:sz w:val="20"/>
          <w:szCs w:val="20"/>
          <w:lang w:val="en-US"/>
        </w:rPr>
        <w:t>*</w:t>
      </w:r>
      <w:r w:rsidRPr="007D2AC5">
        <w:rPr>
          <w:sz w:val="20"/>
          <w:szCs w:val="18"/>
          <w:lang w:val="en-US"/>
        </w:rPr>
        <w:t>delete as appropriate</w:t>
      </w:r>
      <w:r w:rsidR="006860F8" w:rsidRPr="007D2AC5">
        <w:rPr>
          <w:sz w:val="20"/>
          <w:szCs w:val="20"/>
          <w:lang w:val="en-US"/>
        </w:rPr>
        <w:t xml:space="preserve">, </w:t>
      </w:r>
      <w:proofErr w:type="spellStart"/>
      <w:r w:rsidR="006860F8" w:rsidRPr="007D2AC5">
        <w:rPr>
          <w:color w:val="002060"/>
          <w:sz w:val="18"/>
          <w:szCs w:val="20"/>
          <w:lang w:val="en-US"/>
        </w:rPr>
        <w:t>niepotrzebne</w:t>
      </w:r>
      <w:proofErr w:type="spellEnd"/>
      <w:r w:rsidR="006860F8" w:rsidRPr="007D2AC5">
        <w:rPr>
          <w:color w:val="002060"/>
          <w:sz w:val="18"/>
          <w:szCs w:val="20"/>
          <w:lang w:val="en-US"/>
        </w:rPr>
        <w:t xml:space="preserve"> </w:t>
      </w:r>
      <w:proofErr w:type="spellStart"/>
      <w:r w:rsidR="006860F8" w:rsidRPr="007D2AC5">
        <w:rPr>
          <w:color w:val="002060"/>
          <w:sz w:val="18"/>
          <w:szCs w:val="20"/>
          <w:lang w:val="en-US"/>
        </w:rPr>
        <w:t>skreślić</w:t>
      </w:r>
      <w:proofErr w:type="spellEnd"/>
    </w:p>
    <w:sectPr w:rsidR="008B434D" w:rsidRPr="007D2AC5" w:rsidSect="00D91369">
      <w:headerReference w:type="even" r:id="rId9"/>
      <w:headerReference w:type="default" r:id="rId10"/>
      <w:headerReference w:type="first" r:id="rId11"/>
      <w:pgSz w:w="11906" w:h="16838" w:code="9"/>
      <w:pgMar w:top="1985" w:right="567" w:bottom="1985" w:left="56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05229" w14:textId="77777777" w:rsidR="00A238E8" w:rsidRDefault="00A238E8" w:rsidP="00401993">
      <w:pPr>
        <w:spacing w:after="0" w:line="240" w:lineRule="auto"/>
      </w:pPr>
      <w:r>
        <w:separator/>
      </w:r>
    </w:p>
  </w:endnote>
  <w:endnote w:type="continuationSeparator" w:id="0">
    <w:p w14:paraId="35F034F9" w14:textId="77777777" w:rsidR="00A238E8" w:rsidRDefault="00A238E8" w:rsidP="0040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MA Futura Global">
    <w:panose1 w:val="020B0502020204020303"/>
    <w:charset w:val="80"/>
    <w:family w:val="auto"/>
    <w:pitch w:val="variable"/>
    <w:sig w:usb0="A1002ABF" w:usb1="090F78FB" w:usb2="00000010" w:usb3="00000000" w:csb0="003F00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9F207" w14:textId="77777777" w:rsidR="00A238E8" w:rsidRDefault="00A238E8" w:rsidP="00401993">
      <w:pPr>
        <w:spacing w:after="0" w:line="240" w:lineRule="auto"/>
      </w:pPr>
      <w:r>
        <w:separator/>
      </w:r>
    </w:p>
  </w:footnote>
  <w:footnote w:type="continuationSeparator" w:id="0">
    <w:p w14:paraId="52D41884" w14:textId="77777777" w:rsidR="00A238E8" w:rsidRDefault="00A238E8" w:rsidP="00401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63D25" w14:textId="77777777" w:rsidR="00243FB9" w:rsidRDefault="00A238E8">
    <w:pPr>
      <w:pStyle w:val="Header"/>
    </w:pPr>
    <w:r>
      <w:rPr>
        <w:noProof/>
        <w:lang w:eastAsia="pl-PL"/>
      </w:rPr>
      <w:pict w14:anchorId="67BE7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033188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MA_papier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C2876" w14:textId="4F51AD84" w:rsidR="00243FB9" w:rsidRDefault="005E2A18">
    <w:pPr>
      <w:pStyle w:val="Header"/>
    </w:pPr>
    <w:r w:rsidRPr="005E2A18">
      <w:drawing>
        <wp:inline distT="0" distB="0" distL="0" distR="0" wp14:anchorId="0B7A8E0D" wp14:editId="35183101">
          <wp:extent cx="6840220" cy="10509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96F86" w14:textId="77777777" w:rsidR="00243FB9" w:rsidRDefault="00A238E8">
    <w:pPr>
      <w:pStyle w:val="Header"/>
    </w:pPr>
    <w:r>
      <w:rPr>
        <w:noProof/>
        <w:lang w:eastAsia="pl-PL"/>
      </w:rPr>
      <w:pict w14:anchorId="3B7CC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033187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MA_papier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AD300B"/>
    <w:multiLevelType w:val="hybridMultilevel"/>
    <w:tmpl w:val="82F44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21EB4"/>
    <w:multiLevelType w:val="hybridMultilevel"/>
    <w:tmpl w:val="82F44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993"/>
    <w:rsid w:val="001C01C2"/>
    <w:rsid w:val="00243FB9"/>
    <w:rsid w:val="00271056"/>
    <w:rsid w:val="003B24BF"/>
    <w:rsid w:val="00401993"/>
    <w:rsid w:val="00481B3B"/>
    <w:rsid w:val="00511DE8"/>
    <w:rsid w:val="005E2A18"/>
    <w:rsid w:val="00622EA3"/>
    <w:rsid w:val="00657BF8"/>
    <w:rsid w:val="006860F8"/>
    <w:rsid w:val="00782CCB"/>
    <w:rsid w:val="007D2AC5"/>
    <w:rsid w:val="00890862"/>
    <w:rsid w:val="0089205D"/>
    <w:rsid w:val="008B434D"/>
    <w:rsid w:val="008E5BD4"/>
    <w:rsid w:val="0095033C"/>
    <w:rsid w:val="00A238E8"/>
    <w:rsid w:val="00A43A9D"/>
    <w:rsid w:val="00A97E52"/>
    <w:rsid w:val="00B326D7"/>
    <w:rsid w:val="00B54917"/>
    <w:rsid w:val="00BB6028"/>
    <w:rsid w:val="00BC72C5"/>
    <w:rsid w:val="00CD3638"/>
    <w:rsid w:val="00D51407"/>
    <w:rsid w:val="00D91369"/>
    <w:rsid w:val="00E864F8"/>
    <w:rsid w:val="00F721FE"/>
    <w:rsid w:val="00FA66B4"/>
    <w:rsid w:val="00FD151E"/>
    <w:rsid w:val="00FD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02AAE674"/>
  <w15:chartTrackingRefBased/>
  <w15:docId w15:val="{A0D216FF-63DE-4B49-AA70-22E9E2B4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993"/>
  </w:style>
  <w:style w:type="paragraph" w:styleId="Footer">
    <w:name w:val="footer"/>
    <w:basedOn w:val="Normal"/>
    <w:link w:val="FooterChar"/>
    <w:uiPriority w:val="99"/>
    <w:unhideWhenUsed/>
    <w:rsid w:val="00401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993"/>
  </w:style>
  <w:style w:type="paragraph" w:styleId="ListParagraph">
    <w:name w:val="List Paragraph"/>
    <w:basedOn w:val="Normal"/>
    <w:uiPriority w:val="34"/>
    <w:qFormat/>
    <w:rsid w:val="0089205D"/>
    <w:pPr>
      <w:ind w:left="720"/>
      <w:contextualSpacing/>
    </w:pPr>
  </w:style>
  <w:style w:type="paragraph" w:customStyle="1" w:styleId="Default">
    <w:name w:val="Default"/>
    <w:rsid w:val="00D91369"/>
    <w:pPr>
      <w:autoSpaceDE w:val="0"/>
      <w:autoSpaceDN w:val="0"/>
      <w:adjustRightInd w:val="0"/>
      <w:spacing w:after="0" w:line="240" w:lineRule="auto"/>
    </w:pPr>
    <w:rPr>
      <w:rFonts w:ascii="SMA Futura Global" w:eastAsia="SMA Futura Global" w:cs="SMA Futura Global"/>
      <w:color w:val="000000"/>
      <w:sz w:val="24"/>
      <w:szCs w:val="24"/>
    </w:rPr>
  </w:style>
  <w:style w:type="character" w:customStyle="1" w:styleId="tlid-translation">
    <w:name w:val="tlid-translation"/>
    <w:basedOn w:val="DefaultParagraphFont"/>
    <w:rsid w:val="008E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2AA5D-591A-47DA-8955-F1435E403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Turkawa</dc:creator>
  <cp:keywords/>
  <dc:description/>
  <cp:lastModifiedBy>Dawid Dabrowski</cp:lastModifiedBy>
  <cp:revision>2</cp:revision>
  <dcterms:created xsi:type="dcterms:W3CDTF">2021-03-11T14:59:00Z</dcterms:created>
  <dcterms:modified xsi:type="dcterms:W3CDTF">2021-03-11T14:59:00Z</dcterms:modified>
</cp:coreProperties>
</file>